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           СТАНДАРТЫ 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ab/>
        <w:t xml:space="preserve">                               оказания услуг связи оператором связи ООО "АТЭЛ Ярославль"</w:t>
      </w:r>
    </w:p>
    <w:p w:rsidR="006A78AA" w:rsidRPr="00A94C2D" w:rsidRDefault="006A78AA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6A78AA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1. ОБЩИЕ УСЛОВИЯ.</w:t>
      </w:r>
    </w:p>
    <w:p w:rsidR="006A78AA" w:rsidRPr="00A94C2D" w:rsidRDefault="006A78AA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1.1. Настоящие Стандарты (далее по тексту Стандарт, Стандарты)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 определяют условия возникновения, изменения, расторжения договорных отношений между ООО "АТЭЛ Ярославль" (ОПЕРАТОР) и АБОНЕНТОМ в ходе оказания услуг связи;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 являются неотъемлемой частью комплекса документов, регламентирующих договорные отношения между сторонами;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 размещаются на официальном сайте ОПЕРАТОРА и в местах работы с абонентами; АБОНЕНТ самостоятельно знакомится со Стандартами.</w:t>
      </w:r>
    </w:p>
    <w:p w:rsidR="006A78AA" w:rsidRPr="00A94C2D" w:rsidRDefault="003B3F89">
      <w:pPr>
        <w:widowControl w:val="0"/>
        <w:spacing w:after="0" w:line="100" w:lineRule="atLeast"/>
        <w:ind w:right="2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1.2. Наименование заказанных АБОНЕНТОМ услуг, условия их предоставления, состав услуг, технические характеристики, нормы и правила, тарифы и тарифный план,  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 xml:space="preserve">порядок, срок и форма расчетов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определяются в договоре, заявке, тарифах, условиях проведения акций</w:t>
      </w:r>
      <w:r w:rsidR="007F42FA"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 иных документах и сведениях, регламентирующих предоставление услуг ОПЕРАТОРОМ,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и Стандартами</w:t>
      </w:r>
    </w:p>
    <w:p w:rsidR="006A78AA" w:rsidRPr="00A94C2D" w:rsidRDefault="003B3F89">
      <w:pPr>
        <w:widowControl w:val="0"/>
        <w:spacing w:after="0" w:line="100" w:lineRule="atLeast"/>
        <w:ind w:right="2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1.3. При предоставлении одновременно нескольких видов услуг, в т.ч. услуг связи для целей кабельного вещания и телематических услуг, с предоставлением оборудования связи, применяются правила, предусмотренные настоящими Стандартами для соответствующего вида услуг, а также условия предоставления услуг, определённые описанием тарифов; в случае противоречий и разночтений применяются условия, установленные для конкретных тарифов. 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1.4.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АБОНЕНТ производит оплату Услуг ОПЕРАТОРА в порядке внесения аванса по Тарифам ОПЕРАТОРА на конкретный вид Услуг, если иное не установлено для конкретного вида Услуг. Денежные средства вносятся в наличной или безналичной форме на Лицевой счет АБОНЕНТА. Информирование о состоянии счета или оказанных услугах</w:t>
      </w: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 xml:space="preserve">производится на сайте ОПЕРАТОРА в разделе </w:t>
      </w: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«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Личный кабинет</w:t>
      </w: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»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и/или по телефону абонентской службы.</w:t>
      </w:r>
    </w:p>
    <w:p w:rsidR="00D56151" w:rsidRPr="00A94C2D" w:rsidRDefault="00D56151" w:rsidP="00D56151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 CYR" w:hAnsi="Times New Roman" w:cs="Times New Roman"/>
          <w:color w:val="000000" w:themeColor="text1"/>
          <w:sz w:val="18"/>
          <w:szCs w:val="18"/>
          <w:lang w:val="ru-RU"/>
        </w:rPr>
        <w:t>1.5.</w:t>
      </w: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 При наличии у АБОНЕНТА нескольких услуг (работ) по одному договору с ОПЕРАТОРОМ либо при наличии нескольких договоров между АБОНЕНТОМ и ОПЕРАТОРОМ, ОПЕРАТОР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вправе</w:t>
      </w:r>
      <w:r w:rsidRPr="00A94C2D">
        <w:rPr>
          <w:rFonts w:ascii="Times New Roman" w:hAnsi="Times New Roman" w:cs="Times New Roman"/>
          <w:color w:val="000000" w:themeColor="text1"/>
          <w:spacing w:val="17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самостояте</w:t>
      </w:r>
      <w:r w:rsidRPr="00A94C2D">
        <w:rPr>
          <w:rFonts w:ascii="Times New Roman" w:hAnsi="Times New Roman" w:cs="Times New Roman"/>
          <w:color w:val="000000" w:themeColor="text1"/>
          <w:spacing w:val="4"/>
          <w:sz w:val="18"/>
          <w:szCs w:val="18"/>
          <w:lang w:val="ru-RU"/>
        </w:rPr>
        <w:t>л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ьно</w:t>
      </w:r>
      <w:r w:rsidRPr="00A94C2D">
        <w:rPr>
          <w:rFonts w:ascii="Times New Roman" w:hAnsi="Times New Roman" w:cs="Times New Roman"/>
          <w:color w:val="000000" w:themeColor="text1"/>
          <w:spacing w:val="46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опре</w:t>
      </w:r>
      <w:r w:rsidRPr="00A94C2D">
        <w:rPr>
          <w:rFonts w:ascii="Times New Roman" w:hAnsi="Times New Roman" w:cs="Times New Roman"/>
          <w:color w:val="000000" w:themeColor="text1"/>
          <w:spacing w:val="5"/>
          <w:sz w:val="18"/>
          <w:szCs w:val="18"/>
          <w:lang w:val="ru-RU"/>
        </w:rPr>
        <w:t>д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елять : </w:t>
      </w:r>
    </w:p>
    <w:p w:rsidR="00D56151" w:rsidRPr="00A94C2D" w:rsidRDefault="00D56151" w:rsidP="00D56151">
      <w:pPr>
        <w:widowControl w:val="0"/>
        <w:spacing w:after="0" w:line="240" w:lineRule="auto"/>
        <w:ind w:left="181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-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порядок</w:t>
      </w:r>
      <w:r w:rsidRPr="00A94C2D">
        <w:rPr>
          <w:rFonts w:ascii="Times New Roman" w:hAnsi="Times New Roman" w:cs="Times New Roman"/>
          <w:color w:val="000000" w:themeColor="text1"/>
          <w:spacing w:val="20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учета </w:t>
      </w:r>
      <w:r w:rsidRPr="00A94C2D">
        <w:rPr>
          <w:rFonts w:ascii="Times New Roman" w:hAnsi="Times New Roman" w:cs="Times New Roman"/>
          <w:color w:val="000000" w:themeColor="text1"/>
          <w:w w:val="103"/>
          <w:sz w:val="18"/>
          <w:szCs w:val="18"/>
          <w:lang w:val="ru-RU"/>
        </w:rPr>
        <w:t>ден</w:t>
      </w:r>
      <w:r w:rsidRPr="00A94C2D">
        <w:rPr>
          <w:rFonts w:ascii="Times New Roman" w:hAnsi="Times New Roman" w:cs="Times New Roman"/>
          <w:color w:val="000000" w:themeColor="text1"/>
          <w:spacing w:val="4"/>
          <w:w w:val="103"/>
          <w:sz w:val="18"/>
          <w:szCs w:val="18"/>
          <w:lang w:val="ru-RU"/>
        </w:rPr>
        <w:t>е</w:t>
      </w:r>
      <w:r w:rsidRPr="00A94C2D">
        <w:rPr>
          <w:rFonts w:ascii="Times New Roman" w:hAnsi="Times New Roman" w:cs="Times New Roman"/>
          <w:color w:val="000000" w:themeColor="text1"/>
          <w:w w:val="104"/>
          <w:sz w:val="18"/>
          <w:szCs w:val="18"/>
          <w:lang w:val="ru-RU"/>
        </w:rPr>
        <w:t xml:space="preserve">жных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средств, уплачен</w:t>
      </w:r>
      <w:r w:rsidRPr="00A94C2D">
        <w:rPr>
          <w:rFonts w:ascii="Times New Roman" w:hAnsi="Times New Roman" w:cs="Times New Roman"/>
          <w:color w:val="000000" w:themeColor="text1"/>
          <w:spacing w:val="4"/>
          <w:sz w:val="18"/>
          <w:szCs w:val="18"/>
          <w:lang w:val="ru-RU"/>
        </w:rPr>
        <w:t>н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ых</w:t>
      </w:r>
      <w:r w:rsidRPr="00A94C2D">
        <w:rPr>
          <w:rFonts w:ascii="Times New Roman" w:hAnsi="Times New Roman" w:cs="Times New Roman"/>
          <w:color w:val="000000" w:themeColor="text1"/>
          <w:spacing w:val="22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абонентом</w:t>
      </w:r>
      <w:r w:rsidRPr="00A94C2D">
        <w:rPr>
          <w:rFonts w:ascii="Times New Roman" w:hAnsi="Times New Roman" w:cs="Times New Roman"/>
          <w:color w:val="000000" w:themeColor="text1"/>
          <w:spacing w:val="20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за услуги, в том числе по разным договорам, </w:t>
      </w:r>
    </w:p>
    <w:p w:rsidR="00D56151" w:rsidRPr="00A94C2D" w:rsidRDefault="00D56151" w:rsidP="00D56151">
      <w:pPr>
        <w:widowControl w:val="0"/>
        <w:spacing w:after="0" w:line="240" w:lineRule="auto"/>
        <w:ind w:left="181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-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очередность списания</w:t>
      </w:r>
      <w:r w:rsidRPr="00A94C2D">
        <w:rPr>
          <w:rFonts w:ascii="Times New Roman" w:hAnsi="Times New Roman" w:cs="Times New Roman"/>
          <w:color w:val="000000" w:themeColor="text1"/>
          <w:spacing w:val="13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денежн</w:t>
      </w:r>
      <w:r w:rsidRPr="00A94C2D">
        <w:rPr>
          <w:rFonts w:ascii="Times New Roman" w:hAnsi="Times New Roman" w:cs="Times New Roman"/>
          <w:color w:val="000000" w:themeColor="text1"/>
          <w:spacing w:val="6"/>
          <w:sz w:val="18"/>
          <w:szCs w:val="18"/>
          <w:lang w:val="ru-RU"/>
        </w:rPr>
        <w:t>ы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х</w:t>
      </w:r>
      <w:r w:rsidRPr="00A94C2D">
        <w:rPr>
          <w:rFonts w:ascii="Times New Roman" w:hAnsi="Times New Roman" w:cs="Times New Roman"/>
          <w:color w:val="000000" w:themeColor="text1"/>
          <w:spacing w:val="13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средств</w:t>
      </w:r>
      <w:r w:rsidRPr="00A94C2D">
        <w:rPr>
          <w:rFonts w:ascii="Times New Roman" w:hAnsi="Times New Roman" w:cs="Times New Roman"/>
          <w:color w:val="000000" w:themeColor="text1"/>
          <w:spacing w:val="4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</w:t>
      </w:r>
      <w:r w:rsidRPr="00A94C2D">
        <w:rPr>
          <w:rFonts w:ascii="Times New Roman" w:hAnsi="Times New Roman" w:cs="Times New Roman"/>
          <w:color w:val="000000" w:themeColor="text1"/>
          <w:spacing w:val="31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абоне</w:t>
      </w:r>
      <w:r w:rsidRPr="00A94C2D">
        <w:rPr>
          <w:rFonts w:ascii="Times New Roman" w:hAnsi="Times New Roman" w:cs="Times New Roman"/>
          <w:color w:val="000000" w:themeColor="text1"/>
          <w:spacing w:val="5"/>
          <w:sz w:val="18"/>
          <w:szCs w:val="18"/>
          <w:lang w:val="ru-RU"/>
        </w:rPr>
        <w:t>н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тского счета (счетов по разным договорам), </w:t>
      </w:r>
    </w:p>
    <w:p w:rsidR="00D56151" w:rsidRPr="00A94C2D" w:rsidRDefault="00D56151" w:rsidP="00D56151">
      <w:pPr>
        <w:widowControl w:val="0"/>
        <w:spacing w:after="0" w:line="240" w:lineRule="auto"/>
        <w:ind w:left="181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>-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распределение и зачёт денежных средств по различным услугам и договорам,</w:t>
      </w:r>
    </w:p>
    <w:p w:rsidR="00D56151" w:rsidRPr="00A94C2D" w:rsidRDefault="00D56151" w:rsidP="00D56151">
      <w:pPr>
        <w:widowControl w:val="0"/>
        <w:spacing w:after="0" w:line="240" w:lineRule="auto"/>
        <w:ind w:left="181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 очерёдность приостановления действия услуг при задолженности.</w:t>
      </w:r>
      <w:r w:rsidRPr="00A94C2D">
        <w:rPr>
          <w:rFonts w:ascii="Times New Roman" w:hAnsi="Times New Roman" w:cs="Times New Roman"/>
          <w:color w:val="000000" w:themeColor="text1"/>
          <w:spacing w:val="2"/>
          <w:sz w:val="18"/>
          <w:szCs w:val="18"/>
          <w:lang w:val="ru-RU"/>
        </w:rPr>
        <w:t xml:space="preserve"> </w:t>
      </w:r>
    </w:p>
    <w:p w:rsidR="00D56151" w:rsidRPr="00A94C2D" w:rsidRDefault="00D56151" w:rsidP="00D56151">
      <w:pPr>
        <w:widowControl w:val="0"/>
        <w:spacing w:after="0" w:line="240" w:lineRule="auto"/>
        <w:ind w:left="181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val="ru-RU" w:eastAsia="ru-RU" w:bidi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  <w:lang w:val="ru-RU" w:eastAsia="ru-RU" w:bidi="ru-RU"/>
        </w:rPr>
        <w:t>Оператор уведомляет Абонента о проведенном списании любым доступным способом.</w:t>
      </w:r>
    </w:p>
    <w:p w:rsidR="00D56151" w:rsidRPr="00A94C2D" w:rsidRDefault="00D56151" w:rsidP="00D56151">
      <w:pPr>
        <w:widowControl w:val="0"/>
        <w:spacing w:after="0" w:line="100" w:lineRule="atLeast"/>
        <w:ind w:right="-17"/>
        <w:contextualSpacing/>
        <w:jc w:val="both"/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1.6.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 xml:space="preserve">Под договором в настоящих Стандартах подразумевается комплекс документов, регламентирующих договорные отношения между сторонами и являющийся договором в правовом смысле : </w:t>
      </w:r>
    </w:p>
    <w:p w:rsidR="00D56151" w:rsidRPr="00A94C2D" w:rsidRDefault="00D56151" w:rsidP="00D56151">
      <w:pPr>
        <w:autoSpaceDE w:val="0"/>
        <w:spacing w:line="100" w:lineRule="atLeast"/>
        <w:ind w:right="29"/>
        <w:contextualSpacing/>
        <w:jc w:val="both"/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-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собственно договор - документ под наименованием "Договор на предоставление услуг связи", подписанный АБОНЕНТОМ или его представителем, либо неподписанный АБОНЕНТОМ, но к которому АБОНЕНТ присоединился в порядке ст.ст 434-438 ГК РФ (п. 2.1.4.),</w:t>
      </w:r>
    </w:p>
    <w:p w:rsidR="00D56151" w:rsidRPr="00A94C2D" w:rsidRDefault="00D56151" w:rsidP="00D56151">
      <w:pPr>
        <w:autoSpaceDE w:val="0"/>
        <w:spacing w:line="100" w:lineRule="atLeast"/>
        <w:ind w:right="29"/>
        <w:contextualSpacing/>
        <w:jc w:val="both"/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-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настоящие Стандарты,</w:t>
      </w:r>
    </w:p>
    <w:p w:rsidR="00D56151" w:rsidRPr="00A94C2D" w:rsidRDefault="00D56151" w:rsidP="00D56151">
      <w:pPr>
        <w:autoSpaceDE w:val="0"/>
        <w:spacing w:line="100" w:lineRule="atLeast"/>
        <w:ind w:right="29"/>
        <w:contextualSpacing/>
        <w:jc w:val="both"/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-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заявка АБОНЕНТА на конкретные услуги,</w:t>
      </w:r>
    </w:p>
    <w:p w:rsidR="00D56151" w:rsidRPr="00A94C2D" w:rsidRDefault="00D56151" w:rsidP="00D56151">
      <w:pPr>
        <w:autoSpaceDE w:val="0"/>
        <w:spacing w:line="100" w:lineRule="atLeast"/>
        <w:ind w:right="29"/>
        <w:contextualSpacing/>
        <w:jc w:val="both"/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-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тариф, установленный ОПЕРАТОРОМ на конкретные услуги,</w:t>
      </w:r>
    </w:p>
    <w:p w:rsidR="00D56151" w:rsidRPr="00A94C2D" w:rsidRDefault="00D56151" w:rsidP="00D56151">
      <w:pPr>
        <w:autoSpaceDE w:val="0"/>
        <w:spacing w:line="100" w:lineRule="atLeast"/>
        <w:ind w:right="29"/>
        <w:contextualSpacing/>
        <w:jc w:val="both"/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  <w:t xml:space="preserve">-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акционные предложения, сведения о дополнительных услугах, штрафах, неустойках, обязательных платежах и иные аналогичные документы</w:t>
      </w:r>
      <w:r w:rsidR="00A04B22"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 xml:space="preserve"> и сведения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, регламентирующие оказание конкретных услуг ОПЕРАТОРА, размещаемые, в том числе,  на сайте ОПЕРАТОРА</w:t>
      </w:r>
      <w:r w:rsidR="003B3F89"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 xml:space="preserve"> и в местах работы с абонентами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.</w:t>
      </w:r>
    </w:p>
    <w:p w:rsidR="007F42FA" w:rsidRPr="00A94C2D" w:rsidRDefault="007F42FA" w:rsidP="00D56151">
      <w:pPr>
        <w:autoSpaceDE w:val="0"/>
        <w:spacing w:line="100" w:lineRule="atLeast"/>
        <w:ind w:right="29"/>
        <w:contextualSpacing/>
        <w:jc w:val="both"/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1.7. АБОНЕНТ при подписании договора подтверждает, что ознакомлен со всеми условиями договора, включая Стандарты, тарифы</w:t>
      </w:r>
      <w:r w:rsidR="0035151B"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, иные документы и сведения</w:t>
      </w:r>
      <w:r w:rsidR="00B83E87"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 xml:space="preserve">,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в том числе размещёнными</w:t>
      </w:r>
      <w:r w:rsidR="00B83E87"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 xml:space="preserve"> на сайте ОПЕРАТОРА.</w:t>
      </w:r>
    </w:p>
    <w:p w:rsidR="00D56151" w:rsidRPr="00A94C2D" w:rsidRDefault="00D56151" w:rsidP="00D56151">
      <w:pPr>
        <w:widowControl w:val="0"/>
        <w:spacing w:after="0" w:line="100" w:lineRule="atLeast"/>
        <w:ind w:right="2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  </w:t>
      </w:r>
    </w:p>
    <w:p w:rsidR="006A78AA" w:rsidRPr="00A94C2D" w:rsidRDefault="003B3F89">
      <w:pPr>
        <w:widowControl w:val="0"/>
        <w:spacing w:after="0" w:line="100" w:lineRule="atLeast"/>
        <w:ind w:right="2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  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2. УСЛУГИ ДЛЯ ЦЕЛЕЙ ТЕЛЕВИЗИОННОГО ВЕЩАНИЯ.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2.1. Состав услуг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2.1.1. ОП</w:t>
      </w:r>
      <w:r w:rsidR="00A04B22"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Е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РАТОР оказывает АБОНЕНТУ услуги связи для целей кабельного вещания:</w:t>
      </w:r>
    </w:p>
    <w:p w:rsidR="006A78AA" w:rsidRPr="00A94C2D" w:rsidRDefault="003B3F89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ar-SA" w:bidi="ar-SA"/>
        </w:rPr>
      </w:pP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t>а) доступ к сети связи лицензиата;</w:t>
      </w: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br/>
        <w:t>б) распространение (доставку) сигналов программ телевизионного вещания и радиовещания по кабельной сети связи до пользовательского оборудования;</w:t>
      </w: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br/>
        <w:t>в) абонентской линии в постоянное пользование;</w:t>
      </w:r>
      <w:r w:rsidRPr="00A94C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br/>
        <w:t>г) бесплатно осуществлять трансляцию обязательных общедоступных телеканалов и (или) радиоканалов,</w:t>
      </w:r>
      <w:r w:rsidRPr="00A94C2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ar-SA" w:bidi="ar-SA"/>
        </w:rPr>
        <w:t xml:space="preserve"> перечень которых определяется законодательством РФ о СМИ.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 2.1.2. ОПЕРАТОР доставляет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АБОНЕНТУ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 пакеты сигналов телевизионных программ по кабельной сети связи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до пользовательского (оконечного) оборудования; возможность доставки тех или иных пакетов определяется технической возможностью; платежей за доставку пакета «Базовый» АБОНЕНТ не производит, плата взимается за пользование абонентской линией.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2.1.3. Подписывая договор АБОНЕНТ подтверждает, что имеет доступ к сети связи телевещания ОПЕРАТОРА (далее Сеть связи) и ему предоставлена в постоянное пользование абонентская линия сети связи телевещания ОПЕРАТОРА в соответствии с настоящими Стандартами.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2.1.4. Договор оказания услуг связи для целей кабельного вещания ООО «АТЭЛ Ярославль» является публичной офертой. К нему применяются условия ст. 426 ГК РФ (публичный договор) и ст.428 ГК РФ (договор присоединения). Его условия являются едиными для всех АБОНЕНТОВ ОПЕРАТОРА вне зависимости от наличия подписанных сторонами, документально оформленных договорных отношений. Акцептом оферты и фактом присоединения к договору оказания услуг связи для целей кабельного вещания ООО «АТЭЛ Ярославль» является осуществление АБОНЕНТОМ оплаты Услуг ОПЕРАТОРУ.</w:t>
      </w:r>
    </w:p>
    <w:p w:rsidR="006A78AA" w:rsidRPr="00A94C2D" w:rsidRDefault="006A78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2.2. </w:t>
      </w: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Условия предоставления Услуг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lastRenderedPageBreak/>
        <w:t>2.2.1. Для предоставления доступа к Сети связи, в случае если абонентская распределительная система не подключена к Сети связи, заявитель подает ОПЕРАТОРУ заявление, форма которого устанавливается ОПЕРАТОРУ.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2.2.2. Оператор в срок, не превышающий 30 (тридцати) дней со дня регистрации заявки о заключении договора, осуществляет проверку наличия технической возможности предоставления доступа к Сети связи. При наличии технической возможности ОПЕРАТОР сообщает в указанный срок заявителю о предполагаемом сроке заключения Договора.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2.2.3. ОПЕРАТОР вправе отказать заявителю в заключении Договора при отсутствии технической возможности предоставления доступа к Сети связи.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2.2.4. Для предоставления доступа к Сети связи и получения Услуг заявитель должен иметь исправное пользовательское (оконечное) оборудование, Абонентскую распределительную систему. Обязанность по обеспечению наличия Абонентской распределительной системы и пользовательского (оконечного) оборудования возлагается на заявителя.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2.2.5. В случае наличия фактического доступа к Сети связи и осуществления оплаты Услуг считается, что такое  лицо своими действиями присоединилось к настоящему Договору, принимает его условия и является АБОНЕНТОМ ОПЕРАТОРА.</w:t>
      </w:r>
    </w:p>
    <w:p w:rsidR="006A78AA" w:rsidRPr="00A94C2D" w:rsidRDefault="006A78A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2.3. </w:t>
      </w: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Обязанности Сторон.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ru-RU"/>
        </w:rPr>
        <w:t>ОПЕРАТОР обязан: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2.3.1. Оказывать АБОНЕНТУ Услуги в соответствии с законодательными и иными нормативными правовыми актами Российской Федерации,  лицензией и настоящим Договором;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2.3.2. Доставлять до пользовательского (оконечного) оборудования сигналы телепрограмм, соответствующие технологическим параметрам, установленным в договоре между Оператором связи и вещателем. Сигналы телепрограмм доставляются в составе пакетов, сформированных по усмотрению ОПЕРАТОРА 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2.3.3. Принимать заявки от АБОНЕНТА на неисправности Сети связи, производить устранение неисправностей Сети связи и необходимые ремонтные работы, а также осуществлять все необходимые мероприятия по восстановлению качества телевизионных сигналов на отводе абонентского ответвителя Сети связи в возможно короткие сроки, но не более 72 (семидесяти двух) часов с момента поступления заявки за исключением ухудшения качества Сигнала телепрограмм по независящим от ОПЕРАТОРА причинам. Указанный срок может быть увеличен с учетом проведения дополнительных работ, проводимых третьими лицами (аварийный ремонт электросетей, инженерных сетей и др.);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2.3.4. Произвести перерасчет абонентской платы, при предъявлении АБОНЕНТОМ претензии в порядке, предусмотренном разделом 2.6 «Порядок предъявления и рассмотрения претензий» настоящего договора, в случае, когда срок устранения неисправностей Сети связи ОПЕРАТОРА, превышает сроки, установленные Стандартами. Перерасчет производится за период, когда отсутствовала возможность воспользоваться этими услугами не по вине АБОНЕНТА.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2.3.5. Создавать условия для беспрепятственного доступа АБОНЕНТА к объектам, предназначенным для работы с абонентами, и местам оплаты Услуг, организованным ОПЕРАТОРОМ;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2.3.6. Назначать по согласованию с АБОНЕНТОМ новый срок оказания Услуг, если несоблюдение сроков было обусловлено обстоятельствами непреодолимой силы;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2.3.7. Уведомлять АБОНЕНТА об изменениях условий Договора не менее чем за 10 (десять) календарных дней до вступления изменений в силу любым доступным способом, в том числе через средства массовой информации (периодические печатные издания, электронные средства массовой информации), в местах работы с абонентами (абонентский отдел ОПЕРАТОРА), на официальном сайте ОПЕРАТОРА.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ru-RU"/>
        </w:rPr>
        <w:t>АБОНЕНТ обязан: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2.3.8. Вносить плату за оказанные ОПЕРАТОРОМ Услуги, а также за услуги, полученные путем совершения конклюдентных действий, т.е. действий, свидетельствующих о фактическом пользовании АБОНЕНТОМ услугами, не предусмотренных настоящим Договором;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2.3.9. Обеспечить наличие абонентской распределительной системы и пользовательского (оконечного) оборудования. Содержать в исправном состоянии абонентскую распределительную систему и пользовательское (оконечное) оборудование, находящееся в помещении АБОНЕНТА;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2.3.10. Не подключать к абонентской распределительной системе пользовательское (оконечное) оборудование, которое не соответствует требованиям, установленным законодательством Российской Федерации, или пользовательское (оконечное) оборудование третьих лиц;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2.3.11. Сообщать ОПЕРАТОРУ в срок, не превышающий 60 дней, о прекращении своего права владения помещением, в котором установлено пользовательское (оконечное) оборудование, а также об изменении фамилии (имени, отчества), места жительства, контактной информации (фактического места нахождения, телефонов, адреса электронной почты и т.п.) </w:t>
      </w:r>
    </w:p>
    <w:p w:rsidR="006A78AA" w:rsidRPr="00A94C2D" w:rsidRDefault="006A78AA">
      <w:pPr>
        <w:tabs>
          <w:tab w:val="left" w:pos="360"/>
        </w:tabs>
        <w:spacing w:after="0" w:line="100" w:lineRule="atLeast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2.4. </w:t>
      </w: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Права сторон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ru-RU"/>
        </w:rPr>
        <w:t>ОПЕРАТОР имеет право: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2.4.1. В одностороннем порядке изменять тарифы на Услуги, предварительно уведомив АБОНЕНТА в соответствии с п. 2.3.7.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2.4.2. В одностороннем порядке изменять состав пакетов телепрограмм, вносить изменения в условия договора, предварительно уведомив АБОНЕНТА  в соответствии с п. 2.3.7.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2.4.3. Отказать АБОНЕНТУ в доступе к Сети связи в том случае, если принадлежащая АБОНЕНТУ абонентская распределительная система не соответствует требованиям, установленным законодательством Российской Федерации;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2.4.4. Приостановить оказание Услуг в случае нарушения АБОНЕНТОМ требований, связанных с оказанием услуг связи, установленных Федеральным законом «О связи», «Правилами оказания услуг связи для целей телевизионного вещания и (или) радиовещания», Стандартами, тарифами и договором, в том числе, нарушения сроков оплаты оказанных Услуг, до устранения нарушений;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2.4.5. Не производить перерасчет внесенных АБОНЕНТОМ платежей, возмещение ущерба, если отсутствие возможности пользования Услугой произошло по вине АБОНЕНТА;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2.4.6. Менять частотное распределение телевизионных каналов в Сети связи.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2.4.7. В случае неоплаты, неполной или несвоевременной оплаты Услуг потребовать от АБОНЕНТА неустойку в размере 1% стоимости неоплаченных, оплаченных не в полном объеме или несвоевременно оплаченных Услуг за каждый день просрочки вплоть до погашения задолженности, но не более суммы подлежащей оплате.</w:t>
      </w:r>
    </w:p>
    <w:p w:rsidR="006A78AA" w:rsidRPr="00A94C2D" w:rsidRDefault="003B3F89">
      <w:pPr>
        <w:tabs>
          <w:tab w:val="left" w:pos="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ru-RU"/>
        </w:rPr>
        <w:t>АБОНЕНТ имеет право: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lastRenderedPageBreak/>
        <w:t>2.4.8. Отказаться от оплаты Услуг, не предусмотренных настоящим Договором и предоставленных ему без его согласия;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2.4.9. При обнаружении ухудшения качества телевизионного изображения и/или звука подать в диспетчерскую службу ОПЕРАТОРА заявку на устранение неисправностей в работе Сети связи;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2.4.10. Требовать от ОПЕРАТОРА безвозмездного устранения недостатков при оказании Услуг, а также возмещения причиненного по вине Оператора связи ущерба;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2.4.11. Заключить срочный договор.</w:t>
      </w:r>
    </w:p>
    <w:p w:rsidR="006A78AA" w:rsidRPr="00A94C2D" w:rsidRDefault="003B3F89">
      <w:pPr>
        <w:tabs>
          <w:tab w:val="left" w:pos="0"/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АБОНЕНТУ запрещается: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2.4.12. Публичный показ, публичное исполнение и/или сообщение для всеобщего сведения телепрограмм, доставляемых ОПЕРАТОРОМ, в местах, открытых для свободного посещения либо в местах, где присутствует значительное число лиц, не принадлежащих к обычному кругу семьи, а также для создания условий и/или предоставления доступа к Услугам третьим лицам.</w:t>
      </w:r>
    </w:p>
    <w:p w:rsidR="006A78AA" w:rsidRPr="00A94C2D" w:rsidRDefault="006A78A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2.5.</w:t>
      </w: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Условия оплаты и порядок расчетов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2.5.1.Оплата АБОНЕНТОМ услуг связи осуществляется в российских рублях посредством внесения наличных и безналичных денежных средств в соответствии с тарифами ОПЕРАТОРА на оказание Услуг на расчетный счет ОПЕРАТОРА или посредством единого платежного документа по оплате жилищно-коммунальных услуг во всех уполномоченных Оператором связи организациях.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2.5.2. Обязательства АБОНЕНТА по оплате услуг считаются исполненными в день поступления денежных средств на расчетный счет ОПЕРАТОРА.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2.5.3. АБОНЕНТАМ, имеющим доступ к Сети связи ОПЕРАТОРА, пользующихся Сетью связи и оплачивающих услугу за пользование Сетью связи в соответствии Публичным договором оказания услуг связи для целей кабельного вещания ООО «АТЭЛ Ярославль», гарантированно доставляется пакет телевизионных программ «Базовый». Дополнительных платежей за доставку пакета «Базовый» АБОНЕНТ не производит.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2.5.4. Плата за услуги связи взимается за один отвод на абонентском ответвителе (оконечном элементе) Сети связи. При подключении нескольких абонентских линий АБОНЕНТА к нескольким отводам абонентского ответвителя (оконечного элемента) Сети связи абонентская плата за пользование Сетью связи начисляется АБОНЕНТУ за каждый отвод.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2.5.5.Расчетный период за оказанные ОПЕРАТОРОМ Услуги составляет 1 (один) месяц.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2.5.6. Оплата услуг связи производится не позднее 10 (десяти) дней с даты окончания расчетного периода.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2.5.7. Оплата услуг начисляется с даты подключения. Факт подключения подтверждается подписанием двухстороннего Акта сдачи-приемки работ. </w:t>
      </w:r>
    </w:p>
    <w:p w:rsidR="006A78AA" w:rsidRPr="00A94C2D" w:rsidRDefault="006A78A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2.6. </w:t>
      </w: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Порядок предъявления и рассмотрения претензий</w:t>
      </w:r>
    </w:p>
    <w:p w:rsidR="006A78AA" w:rsidRPr="00A94C2D" w:rsidRDefault="006A78A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2.6.1. АБОНЕНТ вправе обжаловать решения и действия (бездействие) ОПЕРАТОРА, связанные с оказанием Услуг.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2.6.2. Рассмотрение жалобы АБОНЕНТА осуществляется в порядке, установленном законодательством Российской Федерации.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2.6.3. При неисполнении или ненадлежащем исполнении ОПЕРАТОРОМ обязательств по настоящему Договору АБОНЕНТ  до обращения в суд предъявляет ОПЕРАТОРОМ претензию. Претензия предъявляется в письменной форме.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2.6.4. Претензии по вопросам, связанным с отказом в оказании Услуг, несвоевременным или ненадлежащим исполнением обязательств, вытекающих из договора, предъявляются в течение 6 месяцев со дня оказания Услуг, отказа в их оказании или выставления счета за оказанную Услугу. К претензии прилагаются копия договора, а также иные необходимые для рассмотрения претензии по существу документы, в которых должны быть указаны сведения о неисполнении или ненадлежащем исполнении обязательств по договору, а в случае предъявления претензии о возмещении ущерба - о факте и размере причиненного ущерба.</w:t>
      </w:r>
    </w:p>
    <w:p w:rsidR="006A78AA" w:rsidRPr="00A94C2D" w:rsidRDefault="006A78AA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2.7. </w:t>
      </w: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Ответственность сторон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2.7.1. За невыполнение и/или ненадлежащее исполнение обязанностей по договору стороны несут ответственность в соответствии с действующим законодательством и договором.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2.7.2. ОПЕРАТОР не несет ответственность за содержание телевизионных программ, изменение сетки вещания, за полное прекращение вещания отдельных телевизионных каналов (программ), транслируемых по Сети связи.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2.7.3. Стороны не несут ответственности за невыполнение и/или ненадлежащее исполнение обязанностей по настоящему Договору, если надлежащее исполнение обязанностей  оказалось невозможным вследствие непреодолимой силы или по вине другой стороны.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2.7.4. ОПЕРАТОР  не несет ответственности за качество Услуг или ее отсутствие в случаях:</w:t>
      </w:r>
    </w:p>
    <w:p w:rsidR="006A78AA" w:rsidRPr="00A94C2D" w:rsidRDefault="003B3F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 срывов трансляции телевизионной программы по вине владельцев телевизионных каналов, передающих и ретрансляционных центров;</w:t>
      </w:r>
    </w:p>
    <w:p w:rsidR="006A78AA" w:rsidRPr="00A94C2D" w:rsidRDefault="003B3F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 если это вызвано неисправностями абонентской линии или абонентской распределительной системы, располагающихся после отвода на абонентском ответвителе (оконечном элементе) Сети связи;</w:t>
      </w:r>
    </w:p>
    <w:p w:rsidR="006A78AA" w:rsidRPr="00A94C2D" w:rsidRDefault="003B3F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 использования АБОНЕНТОМ неисправного или не сертифицированного пользовательского (оконечного) оборудования;</w:t>
      </w:r>
    </w:p>
    <w:p w:rsidR="006A78AA" w:rsidRPr="00A94C2D" w:rsidRDefault="003B3F89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 некачественной или неправильной настройки пользовательского (оконечного) оборудования АБОНЕНТОМ.</w:t>
      </w:r>
    </w:p>
    <w:p w:rsidR="005014BB" w:rsidRPr="00A94C2D" w:rsidRDefault="005014BB" w:rsidP="005014BB">
      <w:pPr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2.7.5. За самовольное подключение к Сети связи АБОНЕНТ несет ответственность в соответствии с законодательством об административных правонарушениях. За организацию несанкционированного доступа к Сети связи в период приостановления услуг связи или иных аналогичных случаях АБОНЕНТ оплачивает ОПЕРАТОРУ неустойку в размере 1000 руб., а также стоимость работ по устранению последствий нарушения, при необходимости проведения таких работ. Неустойка и стоимость работ включаются в стоимость платы за услуги.</w:t>
      </w:r>
    </w:p>
    <w:p w:rsidR="006A78AA" w:rsidRPr="00A94C2D" w:rsidRDefault="006A78AA">
      <w:pPr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2.8. </w:t>
      </w: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Порядок и условия приостановления, изменения, прекращения и расторжения договора</w:t>
      </w:r>
    </w:p>
    <w:p w:rsidR="006A78AA" w:rsidRPr="00A94C2D" w:rsidRDefault="003B3F89">
      <w:pPr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lastRenderedPageBreak/>
        <w:t>2.8.1. Приостановление, изменение и прекращение договора  осуществляется в порядке и условиях, определенных Федеральным законом «О связи», Правилами оказания услуг связи для целей телевизионного вещания и (или) радиовещания и договором, включая настоящие Стандарты и иные элементы договора.</w:t>
      </w:r>
    </w:p>
    <w:p w:rsidR="006A78AA" w:rsidRPr="00A94C2D" w:rsidRDefault="003B3F89">
      <w:pPr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2.8.2. Договор может быть расторгнут в любое время по соглашению сторон при условии оплаты оказанных Услуг АБОНЕНТОМ.</w:t>
      </w:r>
    </w:p>
    <w:p w:rsidR="006A78AA" w:rsidRPr="00A94C2D" w:rsidRDefault="003B3F89">
      <w:pPr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2.8.3. АБОНЕНТ вправе, при условии оплаты оказанных Услуг ОПЕРАТОРУ, в одностороннем порядке расторгнуть Договор, предупредив ОПЕРАТОРА в письменной форме. Настоящий Договор считается расторгнутым с первого числа месяца, следующего за месяцем, в котором ОПЕРАТОР получил уведомление о расторжении (Заявление о расторжении). Уведомление (Заявление о расторжении) отправляется по адресу, указанному в реквизитах договора, либо предоставляются непосредственно в офис по адресу г. Ярославль, ул. Чкалова д.70</w:t>
      </w:r>
    </w:p>
    <w:p w:rsidR="006A78AA" w:rsidRPr="00A94C2D" w:rsidRDefault="003B3F89">
      <w:pPr>
        <w:tabs>
          <w:tab w:val="left" w:pos="36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2.8.4. ОПЕРАТОР вправе в одностороннем порядке отказаться от исполнения договора в случае прекращения технической возможности оказания АБОНЕНТУ Услуг.</w:t>
      </w:r>
    </w:p>
    <w:p w:rsidR="006A78AA" w:rsidRPr="00A94C2D" w:rsidRDefault="003B3F89" w:rsidP="00724E86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2.8.5</w:t>
      </w:r>
      <w:r w:rsidR="00724E8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.В случае неустранения нарушений</w:t>
      </w:r>
      <w:r w:rsidR="00EE5A61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724E86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указанных в</w:t>
      </w:r>
      <w:r w:rsidR="00EE5A61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п. 2.4.4.,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по истечении 6 месяцев с даты получения АБОНЕНТОМ от ОПЕРАТОРА уведомления в письменной форме о намерении приостановить оказание Услуг, ОПЕРАТОР вправе в одностороннем порядке расторгнуть договор. </w:t>
      </w:r>
    </w:p>
    <w:p w:rsidR="00724E86" w:rsidRDefault="00724E86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3. УСЛУГИ ДОСТУПА В ИНТЕРНЕТ.</w:t>
      </w:r>
    </w:p>
    <w:p w:rsidR="006A78AA" w:rsidRPr="00A94C2D" w:rsidRDefault="006A78AA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3.1. Состав услуг.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3.1.1.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ОПЕРАТОР предоставляет АБОНЕНТУ телематические услуги согласно лицензии,</w:t>
      </w:r>
      <w:r w:rsidRPr="00A94C2D">
        <w:rPr>
          <w:rFonts w:ascii="Courier New" w:hAnsi="Courier New" w:cs="Courier New"/>
          <w:color w:val="000000" w:themeColor="text1"/>
          <w:sz w:val="18"/>
          <w:szCs w:val="18"/>
          <w:lang w:val="ru-RU"/>
        </w:rPr>
        <w:t xml:space="preserve">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в соответствии с заявкой, тарифами, настоящими Стандартами и Условиями предоставления услуг (далее – Условия) (Раздел № 3.7) по фактическому адресу подключения.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3.1.2. Состав оказываемых услуг:</w:t>
      </w:r>
    </w:p>
    <w:p w:rsidR="006A78AA" w:rsidRPr="00A94C2D" w:rsidRDefault="003B3F89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lang w:val="ru-RU" w:eastAsia="ar-SA" w:bidi="ar-SA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t>а) доступ к сети связи лицензиата;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br/>
        <w:t>б) доступ к информационным системам информационно-телекоммуникационных сетей, в том числе к сети Интернет;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br/>
        <w:t>в) прием и передачу телематических электронных сообщений;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br/>
        <w:t xml:space="preserve">г) передачи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</w:t>
      </w:r>
    </w:p>
    <w:p w:rsidR="006A78AA" w:rsidRPr="00A94C2D" w:rsidRDefault="003B3F89">
      <w:pPr>
        <w:spacing w:after="0" w:line="240" w:lineRule="auto"/>
        <w:rPr>
          <w:rFonts w:eastAsia="MS Mincho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t>д) соединений по сети передачи данных, за исключением соединений для целей передачи голосовой информации;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br/>
        <w:t>е) доступа к услугам передачи данных, оказываемым другими операторами связи, сети передачи данных которых взаимодействуют с сетью связи лицензиата.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 w:eastAsia="ar-SA" w:bidi="ar-SA"/>
        </w:rPr>
        <w:br/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3.1.3. Стандарты, тарифы, иные документы, регламентирующие договорные отношения,  являются официальными документами ОПЕРАТОРА и публикуются на сервере телематических служб ОПЕРАТОРА, и обязательны для исполнения</w:t>
      </w:r>
      <w:r w:rsidRPr="00A94C2D">
        <w:rPr>
          <w:rFonts w:eastAsia="MS Mincho"/>
          <w:color w:val="000000" w:themeColor="text1"/>
          <w:lang w:val="ru-RU"/>
        </w:rPr>
        <w:t xml:space="preserve"> </w:t>
      </w:r>
      <w:r w:rsidRPr="00A94C2D">
        <w:rPr>
          <w:rFonts w:eastAsia="MS Mincho"/>
          <w:color w:val="000000" w:themeColor="text1"/>
          <w:sz w:val="18"/>
          <w:szCs w:val="18"/>
          <w:lang w:val="ru-RU"/>
        </w:rPr>
        <w:t>АБОНЕНТОМ.</w:t>
      </w:r>
    </w:p>
    <w:p w:rsidR="006A78AA" w:rsidRPr="00A94C2D" w:rsidRDefault="003B3F89">
      <w:pPr>
        <w:spacing w:after="0" w:line="240" w:lineRule="auto"/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 CYR" w:eastAsia="MS Mincho" w:hAnsi="Times New Roman CYR" w:cs="Times New Roman CYR"/>
          <w:color w:val="000000" w:themeColor="text1"/>
          <w:sz w:val="18"/>
          <w:szCs w:val="18"/>
          <w:lang w:val="ru-RU"/>
        </w:rPr>
        <w:t xml:space="preserve">3.1.4 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 xml:space="preserve">Технические характеристики услуги </w:t>
      </w:r>
      <w:r w:rsidRPr="00A94C2D">
        <w:rPr>
          <w:rFonts w:ascii="Times New Roman CYR" w:eastAsia="Times New Roman" w:hAnsi="Times New Roman CYR" w:cs="Times New Roman"/>
          <w:color w:val="000000" w:themeColor="text1"/>
          <w:sz w:val="18"/>
          <w:szCs w:val="18"/>
          <w:lang w:val="ru-RU"/>
        </w:rPr>
        <w:t>«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>доступ в интернет</w:t>
      </w:r>
      <w:r w:rsidRPr="00A94C2D">
        <w:rPr>
          <w:rFonts w:ascii="Times New Roman CYR" w:eastAsia="Times New Roman" w:hAnsi="Times New Roman CYR" w:cs="Times New Roman"/>
          <w:color w:val="000000" w:themeColor="text1"/>
          <w:sz w:val="18"/>
          <w:szCs w:val="18"/>
          <w:lang w:val="ru-RU"/>
        </w:rPr>
        <w:t>».</w:t>
      </w:r>
      <w:r w:rsidRPr="00A94C2D">
        <w:rPr>
          <w:rFonts w:ascii="Times New Roman CYR" w:eastAsia="Times New Roman CYR" w:hAnsi="Times New Roman CYR" w:cs="Times New Roman CYR"/>
          <w:color w:val="000000" w:themeColor="text1"/>
          <w:sz w:val="18"/>
          <w:szCs w:val="18"/>
          <w:lang w:val="ru-RU"/>
        </w:rPr>
        <w:t xml:space="preserve">Доступ к Услугам связи осуществляется по технологии Ethernet (порт 10/100/1000 Base-T)с использованием протокола PPPoE либо без него. Полоса пропускания абонентской линии зависит от выбранного тарифа и стандарта подключения. Для Gigabit Ethenet составляет не более 1 Гбит/с, для Fast Ethernet - не более 100 Мбит/с. Временные задержки при прохождении PING - пакета между оконченным оборудованием Абонента и Сетью Оператора в среднем за месяц не должна превышать 90 мс. </w:t>
      </w:r>
    </w:p>
    <w:p w:rsidR="006A78AA" w:rsidRPr="00A94C2D" w:rsidRDefault="006A78AA">
      <w:pPr>
        <w:spacing w:after="0" w:line="240" w:lineRule="auto"/>
        <w:rPr>
          <w:color w:val="000000" w:themeColor="text1"/>
          <w:lang w:val="ru-RU"/>
        </w:rPr>
      </w:pPr>
    </w:p>
    <w:p w:rsidR="006A78AA" w:rsidRPr="00A94C2D" w:rsidRDefault="003B3F89">
      <w:pPr>
        <w:spacing w:after="0" w:line="10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3.2. </w:t>
      </w:r>
      <w:r w:rsidRPr="00A94C2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  <w:t>Права и обязанности Сторон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ОПЕРАТОР обязан: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3.2.1. Предоставлять выбранные АБОНЕНТОМ услуги (далее – Услуги) ежедневно, 24 часа в сутки, без перерывов, за исключением проведения необходимых профилактических и ремонтных работ.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3.2.2. Извещать АБОНЕНТА о планируемых профилактических и ремонтных работах не менее чем за 24 часа, путем публикации объявления на сервере телематических служб Исполнителя (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</w:rPr>
        <w:t>http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://10.0.0.1/) или по электронной почте.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3.2.3. В случае прекращения предоставления Услуг по вине ОПЕРАТОРА, провести ремонтные работы и восстановить доступ АБОНЕНТА к Услугам в течении трех дней с момента обращения АБОНЕНТА в техническую службу ОПЕРАТОРА.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ОПЕРАТОР вправе: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3.2.4.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В одностороннем порядке изменять тарифы, снижая цену на Услуги и/или предусматривая больший объем Услуг за неизменную или меньшую оплату, сообщая АБОНЕНТУ о планируемом изменении путем публикации новой версии тарифов на сервере телематических служб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ОПЕРАТОРА не менее чем за 10 (десять) дней 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АБОНЕНТ обязан: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3.2.5. Пройти процедуру регистрации в соответствии с Условиями.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3.2.6. Производить оплату услуг ОПЕРАТОРА в объеме и сроки, указанные в разделе 3.3.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3.2.7. Своевременно извещать ОПЕРАТОРА об изменении своих реквизитов и/или контактных данных.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3.2.8. АБОНЕНТ обязуется внимательно изучить Условия и действовать строго в соответствии с ними.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АБОНЕНТ вправе: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3.2.9. В соответствии с Условиями и по согласованию с ОПЕРАТОРОМ изменить список Услуг, которые ОПЕРАТОР предоставляет АБОНЕНТУ.</w:t>
      </w:r>
    </w:p>
    <w:p w:rsidR="006A78AA" w:rsidRPr="00A94C2D" w:rsidRDefault="003B3F89">
      <w:pPr>
        <w:tabs>
          <w:tab w:val="left" w:pos="0"/>
          <w:tab w:val="left" w:pos="426"/>
        </w:tabs>
        <w:spacing w:after="0" w:line="100" w:lineRule="atLeast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Оператор принимает зависящие от него меры: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br/>
        <w:t>- препятствующие распространению спама, вредоносного программного обеспечения и другой информации, запрещенной к распространению законодательством РФ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br/>
        <w:t>- по недопущению и пресечению действий Абонентов и третьих лиц, запрещенных Договором и Условиями предоставления услуг.</w:t>
      </w:r>
    </w:p>
    <w:p w:rsidR="006A78AA" w:rsidRPr="00A94C2D" w:rsidRDefault="003B3F89">
      <w:pPr>
        <w:tabs>
          <w:tab w:val="left" w:pos="0"/>
          <w:tab w:val="left" w:pos="426"/>
        </w:tabs>
        <w:spacing w:after="0" w:line="100" w:lineRule="atLeast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3.2.10. ОПЕРАТОР в праве отказать в пересылке и (или) удалять со своих серверов любую информацию и (или) материалы полностью или частично, если такая информация и (или) материалы являются: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br/>
        <w:t>- неприемлемой (нежелательной) с точки зрения ОПЕРАТОРА;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br/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lastRenderedPageBreak/>
        <w:t>- нарушает договор или Условия предоставления услуг;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br/>
        <w:t>- содержит информацию, распространение которой в Российской Федерации запрещено.</w:t>
      </w:r>
    </w:p>
    <w:p w:rsidR="006A78AA" w:rsidRPr="00A94C2D" w:rsidRDefault="003B3F89">
      <w:pPr>
        <w:tabs>
          <w:tab w:val="left" w:pos="0"/>
          <w:tab w:val="left" w:pos="426"/>
        </w:tabs>
        <w:spacing w:after="0" w:line="100" w:lineRule="atLeast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3.2.11. ОПЕРАТОР ограничивает доступ к доменным именам, указателям страниц сайтов в сети "Интернет" и сетевым адресам, содержащие информацию, распространение которой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br/>
        <w:t>в РФ запрещено.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</w:p>
    <w:p w:rsidR="006A78AA" w:rsidRPr="00A94C2D" w:rsidRDefault="006A78AA">
      <w:pPr>
        <w:tabs>
          <w:tab w:val="left" w:pos="0"/>
          <w:tab w:val="left" w:pos="426"/>
        </w:tabs>
        <w:spacing w:after="0" w:line="100" w:lineRule="atLeast"/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  <w:tab w:val="left" w:pos="426"/>
        </w:tabs>
        <w:spacing w:after="0" w:line="100" w:lineRule="atLeast"/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  <w:t>3.3. Размер и порядок оплаты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3.3.1. Предоставление услуг ОПЕРАТОРА осуществляется на основе предоплаты. Стоимость услуг и размеры предоплаты устанавливаются тарифами в рублях.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3.3.2. Средства, перечисляемые АБОНЕНТОМ ОПЕРАТОРУ, зачисляются ОПЕРАТОРОМ на лицевой счет АБОНЕНТА после их поступления на расчетный счет ОПЕРАТОРА (в момент оплаты в кассу ОПЕРАТОРА) учитываются в рублях на персональном лицевом счете АБОНЕНТА.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3.3.3. При активации АБОНЕНТОМ Универсальной карты ОПЕРАТОРА  на лицевой счет АБОНЕНТА зачисляется сумма в рублях.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3.3.4. ОПЕРАТОР может приостановить предоставление всех или части Услуг АБОНЕНТУ (в том числе доступ к локальной сети) при полном использовании средств на его лицевом счете вплоть до пополнения лицевого счета. В таком случае не предоставленная часть Услуг не оплачивается.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3.3.5. В случае если АБОНЕНТ не вносит платежи за Услуги в течение 6 месяцев с момента приостановления  ОПЕРАТОРОМ всех или части Услуг по причине полного использования средств на лицевом счете АБОНЕНТА, ОПЕРАТОР вправе расторгнуть договор в одностороннем порядке.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3.3.6. При оплате Услуг по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настоящему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договору, АБОНЕНТ указывает в качестве основания платежа номер договора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3.3.7. Один месяц в системе учета ОПЕРАТОРА равен 365/12 дням. </w:t>
      </w:r>
    </w:p>
    <w:p w:rsidR="006A78AA" w:rsidRPr="00A94C2D" w:rsidRDefault="006A78AA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  <w:t>3.4.Ответственность Сторон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3.4.1. За неисполнение или ненадлежащее исполнение настоящего Договора Стороны несут ответственность в соответствии с действующим законодательством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РФ.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3.4.2. АБОНЕНТ самостоятельно обеспечивает и несет всю ответственность за сохранность и защиту своей информации (включая пароли ОПЕРАТОРА), своего программного и аппаратного обеспечения при использовании им Услуг ОПЕРАТОРА.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3.4.3. В случае если АБОНЕНТ не соблюдает договор и/или Условия предоставления услуг, ОПЕРАТОР имеет право приостановить предоставление всех или части Услуг АБОНЕНТУ без предварительного предупреждения. При этом не предоставленные Услуги АБОНЕНТОМ не оплачиваются.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3.4.4. ОПЕРАТОР не несет ответственности: </w:t>
      </w:r>
    </w:p>
    <w:p w:rsidR="006A78AA" w:rsidRPr="00A94C2D" w:rsidRDefault="003B3F89">
      <w:pPr>
        <w:numPr>
          <w:ilvl w:val="0"/>
          <w:numId w:val="1"/>
        </w:numPr>
        <w:tabs>
          <w:tab w:val="left" w:pos="0"/>
          <w:tab w:val="left" w:pos="567"/>
          <w:tab w:val="left" w:pos="1080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за качество, содержание, соответствие действующему законодательству информации, передаваемой и принимаемой АБОНЕНТОМ с помощью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</w:rPr>
        <w:t>Услуг ОПЕРАТОРА;</w:t>
      </w:r>
    </w:p>
    <w:p w:rsidR="006A78AA" w:rsidRPr="00A94C2D" w:rsidRDefault="003B3F89">
      <w:pPr>
        <w:numPr>
          <w:ilvl w:val="0"/>
          <w:numId w:val="1"/>
        </w:numPr>
        <w:tabs>
          <w:tab w:val="left" w:pos="0"/>
          <w:tab w:val="left" w:pos="567"/>
          <w:tab w:val="left" w:pos="1080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за любые убытки, в том числе и упущенную выгоду, которые могут возникнуть вследствие прямого или косвенного использования Услуг ОПЕРАТОРА;</w:t>
      </w:r>
    </w:p>
    <w:p w:rsidR="006A78AA" w:rsidRPr="00A94C2D" w:rsidRDefault="003B3F89">
      <w:pPr>
        <w:numPr>
          <w:ilvl w:val="0"/>
          <w:numId w:val="1"/>
        </w:numPr>
        <w:tabs>
          <w:tab w:val="left" w:pos="0"/>
          <w:tab w:val="left" w:pos="567"/>
          <w:tab w:val="left" w:pos="1080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за использование АБОНЕНТОМ товаров или услуг других организаций или третьих лиц, к которым Заказчик получил доступ посредством Услуг ИСПОЛНИТЕЛЯ;</w:t>
      </w:r>
    </w:p>
    <w:p w:rsidR="006A78AA" w:rsidRPr="00A94C2D" w:rsidRDefault="003B3F89">
      <w:pPr>
        <w:numPr>
          <w:ilvl w:val="0"/>
          <w:numId w:val="1"/>
        </w:numPr>
        <w:tabs>
          <w:tab w:val="left" w:pos="0"/>
          <w:tab w:val="left" w:pos="567"/>
          <w:tab w:val="left" w:pos="1080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за прекращение предоставления или ухудшение качества Услуг, произошедших не по вине ОПЕРАТОРА;</w:t>
      </w:r>
    </w:p>
    <w:p w:rsidR="006A78AA" w:rsidRPr="00A94C2D" w:rsidRDefault="003B3F89">
      <w:pPr>
        <w:numPr>
          <w:ilvl w:val="0"/>
          <w:numId w:val="1"/>
        </w:numPr>
        <w:tabs>
          <w:tab w:val="left" w:pos="0"/>
          <w:tab w:val="left" w:pos="567"/>
          <w:tab w:val="left" w:pos="1080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за прекращение предоставления или ухудшение качества Услуг, произошедших во время профилактических или ремонтных работ, проводимых ОПРАТОРОМ, если АБОНЕНТ был предупрежден о них не менее чем за сутки;</w:t>
      </w:r>
    </w:p>
    <w:p w:rsidR="006A78AA" w:rsidRPr="00A94C2D" w:rsidRDefault="003B3F89">
      <w:pPr>
        <w:numPr>
          <w:ilvl w:val="0"/>
          <w:numId w:val="1"/>
        </w:numPr>
        <w:tabs>
          <w:tab w:val="left" w:pos="0"/>
          <w:tab w:val="left" w:pos="567"/>
          <w:tab w:val="left" w:pos="1080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за любые убытки, в том числе и упущенную выгоду, возникшие вследствие использования информации (включая пароли АБОНЕНТА) или оборудования АБОНЕНТА третьими лицами или организациями с санкции или без санкции АБОНЕНТА.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3.4.5. В случае прекращения предоставления Услуг по вине ОПЕРАТОРА свыше 4 часов, ОПЕРАТОР, по требованию АБОНЕНТА, вернет на лицевой счет АБОНЕНТА 1/720 (одну семьсот двадцатую) ежемесячной абонентской платы АБОНЕНТА за каждый час простоя, путем предоставления скидки в следующем календарном месяце. Время отсутствия Услуг учитывается, начиная с момента обращения АБОНЕНТА в техническую службу ОПЕРАТОРА.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3.4.6. Вся прямая и косвенная ответственность ОПЕРАТОРА по настоящему Договору ограничена только применением п. 3.4.5 настоящего Стандарта.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3.4.7. ОПЕРАТОР не несет ответственности перед абонентом за действия других абонентов и (или) третьих лиц, способствующие распространению спама, вредоносного программного обеспечения и другой информации, запрещенной к распространению законодательством РФ.</w:t>
      </w:r>
    </w:p>
    <w:p w:rsidR="006A78AA" w:rsidRPr="00A94C2D" w:rsidRDefault="006A78AA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3.5. </w:t>
      </w:r>
      <w:r w:rsidRPr="00A94C2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  <w:t>Порядок заключения, срок действия и порядок расторжения Договора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3.5.1. Факт приобретения АБОНЕНТОМ Универсальных карт оплаты ОПЕРАТОРА, либо факт поступления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на счет ОПЕРАТОРА аванса АБОНЕНТА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по настоящему Договору являются полным и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безоговорочным акцептом (принятием) условий данного Договора, то есть АБОНЕНТ, в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соответствии с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ГК РФ рассматривается как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лицо,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вступившее с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ОПЕРАТОРОМ в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договорные отношения.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3.5.2. По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письменному требованию АБОНЕНТА ОПЕРАТОР оформляет договор о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предоставлении услуг с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подписями сторон.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3.5.3.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Договор действует в течение 1 (Одного) года с момента заключения. Если за 10 (Десять) дней до даты окончания Договора ни одна из сторон не заявит о своем желании прекратить действие Договора, то срок действия Договора автоматически продлевается  на следующий календарный год.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3.5.4.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Договор может быть расторгнут в любое время по соглашению Сторон.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3.5.5.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ОПЕРАТОР имеет право на одностороннее расторжение Договора в случае несогласия с изменением ОПЕРАТОРОМ договора, тарифов или Условий с момента вступления изменений в силу.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3.5.6.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ОПЕРАТОР имеет право на одностороннее расторжение Договора в случае повторного невыполнения АБОНЕНТОМ обязательств по Договору или Условиям.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lastRenderedPageBreak/>
        <w:t xml:space="preserve">3.5.7.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Договор считается автоматически расторгнутым, если в течение 30 (Тридцати) дней подряд баланс АБОНЕНТА нулевой либо отрицательный.  В остальных случаях, Сторона, расторгающая Договор, высылает уведомление об этом другой Стороне не менее чем за 10 (Десять) дней.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3.5.8.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В момент расторжения Договора любые задействованные для предоставления Услуг АБОНЕНТУ ресурсы ОПЕРАТОРА могут быть освобождены с возможной потерей информации АБОНЕНТА. </w:t>
      </w:r>
    </w:p>
    <w:p w:rsidR="006A78AA" w:rsidRPr="00A94C2D" w:rsidRDefault="003B3F89">
      <w:pPr>
        <w:pStyle w:val="ConsPlusNormal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3.5.9.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</w:rPr>
        <w:t xml:space="preserve">При расторжении Договора средства АБОНЕНТА с его лицевого счета возвращаются ОПЕРАТОРОМ АБОНЕНТУ.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color w:val="000000" w:themeColor="text1"/>
          <w:sz w:val="18"/>
          <w:szCs w:val="18"/>
          <w:lang w:val="ru-RU"/>
        </w:rPr>
      </w:pPr>
      <w:r w:rsidRPr="00A94C2D">
        <w:rPr>
          <w:color w:val="000000" w:themeColor="text1"/>
          <w:sz w:val="18"/>
          <w:szCs w:val="18"/>
          <w:lang w:val="ru-RU"/>
        </w:rPr>
        <w:t xml:space="preserve"> 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3.5.10. Расторжение договора не освобождает стороны от проведения взаиморасчетов.</w:t>
      </w:r>
    </w:p>
    <w:p w:rsidR="006A78AA" w:rsidRPr="00A94C2D" w:rsidRDefault="006A78AA">
      <w:pPr>
        <w:spacing w:after="0" w:line="100" w:lineRule="atLeast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spacing w:after="0" w:line="100" w:lineRule="atLeast"/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3.6. </w:t>
      </w:r>
      <w:r w:rsidRPr="00A94C2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  <w:t>Направление информации и документов.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3.6.1. Для направления другой стороне информации любого характера (в том числе уведомления, извещения, заявления, претензии и ответы на них, иных сообщений) АБОНЕНТ и ОПЕРАТОР вправе использовать электронную почту (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mail</w:t>
      </w:r>
      <w:r w:rsidRPr="00A94C2D">
        <w:rPr>
          <w:color w:val="000000" w:themeColor="text1"/>
          <w:sz w:val="18"/>
          <w:szCs w:val="18"/>
          <w:lang w:val="ru-RU"/>
        </w:rPr>
        <w:t xml:space="preserve"> )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по следующим адресам :</w:t>
      </w:r>
    </w:p>
    <w:p w:rsidR="006A78AA" w:rsidRPr="00A94C2D" w:rsidRDefault="003B3F89">
      <w:pPr>
        <w:spacing w:after="0" w:line="100" w:lineRule="atLeast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94C2D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_____________________@atel.76.ru </w:t>
      </w:r>
    </w:p>
    <w:tbl>
      <w:tblPr>
        <w:tblW w:w="0" w:type="auto"/>
        <w:tblInd w:w="-15" w:type="dxa"/>
        <w:tblLayout w:type="fixed"/>
        <w:tblLook w:val="0000"/>
      </w:tblPr>
      <w:tblGrid>
        <w:gridCol w:w="387"/>
        <w:gridCol w:w="387"/>
        <w:gridCol w:w="387"/>
        <w:gridCol w:w="387"/>
        <w:gridCol w:w="387"/>
        <w:gridCol w:w="386"/>
        <w:gridCol w:w="387"/>
        <w:gridCol w:w="387"/>
        <w:gridCol w:w="419"/>
      </w:tblGrid>
      <w:tr w:rsidR="006A78AA" w:rsidRPr="00A94C2D">
        <w:trPr>
          <w:trHeight w:val="261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AA" w:rsidRPr="00A94C2D" w:rsidRDefault="006A78AA">
            <w:pPr>
              <w:snapToGrid w:val="0"/>
              <w:spacing w:after="0" w:line="10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AA" w:rsidRPr="00A94C2D" w:rsidRDefault="006A78AA">
            <w:pPr>
              <w:snapToGrid w:val="0"/>
              <w:spacing w:after="0" w:line="100" w:lineRule="atLeast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AA" w:rsidRPr="00A94C2D" w:rsidRDefault="006A78AA">
            <w:pPr>
              <w:snapToGrid w:val="0"/>
              <w:spacing w:after="0" w:line="100" w:lineRule="atLeast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AA" w:rsidRPr="00A94C2D" w:rsidRDefault="006A78AA">
            <w:pPr>
              <w:snapToGrid w:val="0"/>
              <w:spacing w:after="0" w:line="100" w:lineRule="atLeast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AA" w:rsidRPr="00A94C2D" w:rsidRDefault="006A78AA">
            <w:pPr>
              <w:snapToGrid w:val="0"/>
              <w:spacing w:after="0" w:line="100" w:lineRule="atLeast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AA" w:rsidRPr="00A94C2D" w:rsidRDefault="006A78AA">
            <w:pPr>
              <w:snapToGrid w:val="0"/>
              <w:spacing w:after="0" w:line="100" w:lineRule="atLeast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AA" w:rsidRPr="00A94C2D" w:rsidRDefault="006A78AA">
            <w:pPr>
              <w:snapToGrid w:val="0"/>
              <w:spacing w:after="0" w:line="100" w:lineRule="atLeast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78AA" w:rsidRPr="00A94C2D" w:rsidRDefault="006A78AA">
            <w:pPr>
              <w:snapToGrid w:val="0"/>
              <w:spacing w:after="0" w:line="100" w:lineRule="atLeast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8AA" w:rsidRPr="00A94C2D" w:rsidRDefault="006A78AA">
            <w:pPr>
              <w:snapToGrid w:val="0"/>
              <w:spacing w:after="0" w:line="100" w:lineRule="atLeast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</w:tbl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Пароль:</w:t>
      </w:r>
    </w:p>
    <w:p w:rsidR="006A78AA" w:rsidRPr="00A94C2D" w:rsidRDefault="006A78AA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3.6.2. Стороны признают обязательную силу за перепиской по адресам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mail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,указанным в Договоре, и пересылаемой посредством нее информации (содержимое электронных писем). Простые распечатки (скриншоты) с почтовых ящиков подтверждают обмен документами и совершение юридически значимых действий.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3.6.3. Стороны соглашаются с тем, что посредством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mail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 может быть направлена любая информация, обязательная для направления стороне в силу условий Договора и законодательства о связи в целом, так и связанная с действием договора в целом; письменная форма сообщения (уведомления, заявления, претензии, иной информации) при этом считается соблюдённой.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3.6.4. Стороны соглашаются с тем, что обязанность по обеспечению  доступа к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mail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лежит на стороне, направляющей информацию; при этом стороны исходят из того, что информация, поступившая по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mail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, направлена надлежащей стороной (лицом).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3.6.4. При необходимости ОПЕРАТОР вправе использовать для направления сообщений рекламно-информационного характера иные адреса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e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mail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… обязательно …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u w:val="single"/>
          <w:lang w:val="ru-RU"/>
        </w:rPr>
        <w:t>заканчивающиеся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на … @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atel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.76.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ru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 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  <w:t>3.7.Условия предоставления услуг.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Общие положения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3.7.1. Ответственность за все действия, произведенные с использованием имени и пароля АБОНЕНТА, как им самим, так и другими физическими или юридическими лицами, полностью лежит на самом АБОНЕНТЕ. АБОНЕНТ должен обеспечивать конфиденциальность присвоенного ему пароля (паролей).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3.7.2. При пользовании услугами передачи данных и телематических служб в сети Интернет АБОНЕНТУ запрещается: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передавать по сети информацию, отправка которой противоречит законодательству РФ;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 xml:space="preserve">массовая рассылка сообщений (более чем в 25 адресов) посредством электронной почты и других средств персонального обмена информацией (включая службы немедленной доставки сообщений, такие как 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SMS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 xml:space="preserve">, 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IRC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 xml:space="preserve"> и т.п.) без явного согласования с ОПЕРАТОРОМ;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рассылка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 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электронных писем и других сообщений (в том числе единичных) рекламного, коммерческого или агитационного характера, сообщений, содержащих просьбу переслать данное сообщение другим доступным пользователям, а так же писем и сообщений, содержащих грубые и оскорбительные выражения и предложения без согласования с получателем;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 xml:space="preserve">размещение в любой электронной конференции, группе новостей 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Usenet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 xml:space="preserve">, форуме или списке рассылки сообщений, которые не соответствуют тематике данной конференции; 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 xml:space="preserve">фальсифицировать свой 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IP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-адрес, адреса, используемые в других сетевых протоколах, а также прочую служебную информацию при передаче данных в сеть Интернет;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использовать идентификационные данные (имена, адреса, пароли, телефоны и т.п.) третьих лиц, кроме случаев, когда эти лица уполномочили АБОНЕНТА на такое использование;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 xml:space="preserve">действия, направленные на получение несанкционированного доступа или нарушение нормального функционирования сетей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передачи данных, телематических служб,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 xml:space="preserve"> телефонной сети, их элементов, а так же компьютеров, другого оборудования или программного обеспечения, не принадлежащего АБОНЕНТУ; 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публиковать или передавать информацию или программное обеспечение, которое содержит в себе компьютерные «вирусы» или способно нарушить нормальную работу компьютеров, не принадлежащих АБОНЕНТУ;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использовать Услуги ОПЕРАТОРА для предоставления третьим лицам или организациям услуг доступа к сети Интернет, а также для пропуска трафика от иных операторов и сетей связи.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3.7.3. АБОНЕНТ обязан принять все меры, для обеспечения корректной настройки и эксплуатации своего программного и аппаратного обеспечения с тем, чтобы не допускать несанкционированного или противоречащего настоящим Условиям использования ресурсов АБОНЕНТА  третьими лицами и организациями. В частности, АБОНЕНТ обязан своевременно проводить профилактику компьютерных «вирусов». АБОНЕНТУ запрещено использовать такие настройки как: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открытые ретрансляторы электронной почты (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open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 xml:space="preserve"> 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SMTP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-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relays</w:t>
      </w: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);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общедоступные для неавторизованной публикации серверы новостей (конференций, групп);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средства, позволяющие третьим лицам неавторизованно скрыть источник соединения (открытые прокси-серверы и т.п.);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общедоступные широковещательные адреса локальных сетей;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электронные списки рассылки с недостаточной надежностью механизма подтверждения подписки или без возможности ее отмены;</w:t>
      </w:r>
    </w:p>
    <w:p w:rsidR="006A78AA" w:rsidRPr="00A94C2D" w:rsidRDefault="003B3F89">
      <w:pPr>
        <w:numPr>
          <w:ilvl w:val="0"/>
          <w:numId w:val="2"/>
        </w:num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  <w:t>веб-сайты и другие подобные ресурсы, осуществляющие отправку корреспонденции третьим лицам по анонимному или недостаточно аутентифицированному запросу.</w:t>
      </w:r>
    </w:p>
    <w:p w:rsidR="006A78AA" w:rsidRPr="00A94C2D" w:rsidRDefault="006A78AA">
      <w:p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  <w:tab w:val="left" w:pos="284"/>
        </w:tabs>
        <w:spacing w:after="0" w:line="100" w:lineRule="atLeast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Услуга «Домашний Интернет»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Описание услуги «Домашний Интернет»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3.7.4.. Услуга «Домашний Интернет» позволяет АБОНЕНТУ производить передачу данных в сети Интернет с использованием одной из локальных компьютерных сетей, построенных по технологии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Ethernet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(или ей аналогичной технологии), к которой подключается абонентское оборудование АБОНЕНТА.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3.7.5. Скорость доступа в сеть Интернет ограничивается в соответствии с выбранным АБОНЕНТОМ тарифным планом.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3.7.6. АБОНЕНТ получает возможность использовать дополнительные услуги, если это предусмотрено тарифным планом.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3.7.7. Абонентское оборудование АБОНЕНТА подключается к локальной сети по технологии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Ethernet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с помощью совместимой с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Ethernet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сетевой карты или адаптера. Оборудование АБОНЕНТА должно поддерживать набор протоколов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TCP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/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IP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lang w:val="ru-RU"/>
        </w:rPr>
        <w:t>Порядок предоставления услуги «Домашний Интернет»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3.7.8. Услуга «Домашний Интернет» предоставляется только по физическим адресам, в которых у ОПЕРАТОРА имеется техническая возможность ее предоставить.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3.7.9. АБОНЕНТУ выделяется один фиксированный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IP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-адрес, который жестко привязывается к логину (номеру договора) заказчика, в целях обеспечения информационной безопасности заказчика. В случае смены АБОНЕНТОМ Абонентского устройства, а, следовательно, получения нового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IP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-адреса, перепривязка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login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к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IP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-адресу осуществляется ОПЕРАТОРОМ по письменному запросу АБОНЕНТА в случае его явки в офис ОПЕРАТОРА с документом, удостоверяющим личность, данные которого были указаны АБОНЕНТОМ при регистрации.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3.7.10. Что бы получить доступ к услуге «Домашний Интернет», АБОНЕНТУ необходимо зарегистрироваться в абонентской службе ОПЕРАТОРА по телефону 38-93-89 с указанием названия требуемой услуги («Домашний Интернет») и фактического адреса предоставления услуги.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3.7.11. После регистрации АБОНЕНТА, ОПЕРАТОР произведет предварительную проверку наличия технической возможности, и в случае, если по такому адресу возможно предоставление услуги, АБОНЕНТУ будут предоставлены платежные реквизиты: номер договора и «код платежа». АБОНЕНТ должен оплатить единовременный платеж за подключение, предусмотренный тарифным планом, в течение 14 (четырнадцати) рабочих дней с момента получения платежных реквизитов.   В день подлючения АБОНЕНТ должен внести абонентскую плату.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3.7.12. Единовременный платеж АБОНЕНТА за подключение  ОПЕРАТОРУ с целью получения доступа к Услуге «Домашний Интернет» без проверки наличия технической возможности подключения не допускается.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ОПЕРАТОР обязуется выполнить работы по предоставлению доступа к Услуге «Домашний Интернет» в течение 14 (четырнадцати) рабочих дней с момента оплаты АБОНЕНТОМ единовременного платежа за подключение. В случае если в ходе выполнения таких работ ОПЕРАТОР выявит отсутствие технической возможности предоставить услугу «Домашний Интернет», ОПЕРАТОР вернет АБОНЕНТУ его единовременный платеж за данную услугу в полном объеме. 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3.7.13. Работоспособность доступа к услуге «Домашний Интернет» удостоверяется двухсторонним подписанием Акта приемки-сдачи работ, в котором указывается дата начала предоставления услуги.</w:t>
      </w:r>
    </w:p>
    <w:p w:rsidR="006A78AA" w:rsidRPr="00A94C2D" w:rsidRDefault="003B3F89">
      <w:pPr>
        <w:tabs>
          <w:tab w:val="left" w:pos="0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3.7.14. Немедленно после окончания работ по предоставлению доступа к услуге, АБОНЕНТ обязан вернуть ОПЕРАТОРУ подписанный Акт приемки-сдачи работ или предоставить обоснованный отказ от его подписания. Если АБОНЕНТ не предоставляет ОПЕРАТОРУ такие Акты или обоснованный отказ от их подписания в течение 5 (пяти) дней, то выполненные работы считаются принятыми, так же принимается, что у АБОНЕНТА отсутствуют претензии (замечания) к ОПЕРАТОРУ, а Акт считается подписанным. Не предоставление Акта в установленный срок не освобождает АБОНЕНТА от возврата его ОПЕРАТОРУ.</w:t>
      </w:r>
      <w:bookmarkStart w:id="0" w:name="_GoBack"/>
      <w:bookmarkEnd w:id="0"/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</w:t>
      </w:r>
    </w:p>
    <w:p w:rsidR="006A78AA" w:rsidRPr="00A94C2D" w:rsidRDefault="006A78AA">
      <w:pPr>
        <w:widowControl w:val="0"/>
        <w:tabs>
          <w:tab w:val="left" w:pos="0"/>
        </w:tabs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4. УСЛОВИЯ ПРЕДОСТАВЛЕНИЯ ОБОРУДОВАНИЯ.</w:t>
      </w:r>
    </w:p>
    <w:p w:rsidR="006A78AA" w:rsidRPr="00A94C2D" w:rsidRDefault="006A78AA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4.1. ОПЕРАТОР вправе передать АБОНЕНТУ оборудование для оказания услуг связи, оказываемых ОПЕРАТОРОМ; оборудование может быть передано как в собственность, на условиях купли-продажи, так и во временное владение, на условиях аренды; конкретные условия определяются тарифами, акциями и иными документами, имеющими отношение к оборудованию.  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4.2. Оборудование предоставляется с Техническим описанием и Сервисным талоном. Оборудование передается в рабочем состоянии. Рабочее состояние проверяется при передаче Оборудования перед подписанием Акта приема-передачи Оборудования.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4.3. АБОНЕНТ использует Оборудование в соответствии с его назначением и целью, несет расходы на его содержание и поддержание его в рабочем состоянии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4.4. В случае расторжения или изменения договора/соглашения на оказание услуг АБОНЕНТ обязан возвратить оборудование ОПЕРАТОРУ либо выплатить в течение 10 (десяти) календарных дней с даты расторжения стоимость оборудования - в случае утраты Оборудования, его повреждения, либо нарушения иных условий возврата Оборудования. 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4.5. Возврат оборудования производится силами и средствами АБОНЕНТА в Техническом Центре, место нахождение которого определятся сторонами при заключении соответствующего соглашения, указывается в тарифе, в Акте приема-передачи, либо сообщается АБОНЕНТУ под роспись. 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4.6. При возврате оборудования оно должно быть в полной комплектности, с нормальным износом, с сохранностью внешнего вида и пломб в работоспособном состоянии, без механических повреждений, повреждений, вызванных попаданием внутрь посторонних предметов, веществ, жидкостей в полной комплектности, без наличия следов вскрытия. 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4.7. При несоблюдении условий пункта 4.6. оборудование к возврату не принимается и АБОНЕНТ обязан вернуть его стоимость.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4.8. В случае выхода из строя оборудования не по вине ОПЕРАТОРА (то есть при наличии признаков внешнего или внутреннего механического, влажностного, химического, температурного воздействия на оборудование и др.) замена оборудования осуществляется за счет АБОНЕНТА (по цене, согласованной сторонами) в авторизованном оператором либо производителем оборудования сервисном центре. Во всех остальных случаях ОПЕРАТОР обязуется произвести замену оборудования на исправное за свой счет.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lastRenderedPageBreak/>
        <w:t xml:space="preserve">4.9.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C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тороны определили, что риск случайной гибели или случайного повреждения оборудования,  переходит на АБОНЕНТА с момента фактической передачи во владение и пользование. С указанного момента на АБОНЕНТЕ лежит бремя ответственности за сохранность и целостность оборудования.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4.10. АБОНЕНТ не вправе сдавать оборудование в субаренду, передавать свои права и обязанности в отношении оборудования третьим лицам, самостоятельно ремонтировать оборудование, использовать оборудование не для целей получения услуг, предоставляемых ОПЕРАТОРОМ.</w:t>
      </w:r>
    </w:p>
    <w:p w:rsidR="006A78AA" w:rsidRPr="00A94C2D" w:rsidRDefault="003B3F89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4.11. ОПЕРАТОР не несет ответственности за перерывы в предоставлении Услуг в случае утраты АБОНЕНТОМ оборудования или нарушения его работоспособности не по вине ОПЕРАТОРА.</w:t>
      </w:r>
    </w:p>
    <w:p w:rsidR="006A78AA" w:rsidRPr="00A94C2D" w:rsidRDefault="006A78AA">
      <w:pPr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b/>
          <w:color w:val="000000" w:themeColor="text1"/>
          <w:sz w:val="18"/>
          <w:szCs w:val="18"/>
          <w:lang w:val="ru-RU"/>
        </w:rPr>
        <w:t>5.ЗАКЛЮЧИТЕЛЬНЫЕ ПОЛОЖЕНИЯ</w:t>
      </w:r>
    </w:p>
    <w:p w:rsidR="006A78AA" w:rsidRPr="00A94C2D" w:rsidRDefault="006A78AA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5.1. 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Обстоятельства непреодолимой силы</w:t>
      </w:r>
      <w:r w:rsidRPr="00A94C2D">
        <w:rPr>
          <w:rFonts w:ascii="Times New Roman" w:eastAsia="MS Mincho" w:hAnsi="Times New Roman" w:cs="Times New Roman"/>
          <w:b/>
          <w:color w:val="000000" w:themeColor="text1"/>
          <w:sz w:val="18"/>
          <w:szCs w:val="18"/>
          <w:lang w:val="ru-RU"/>
        </w:rPr>
        <w:t xml:space="preserve">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Стороны освобождаются от ответственности за неисполнение обязательств по настоящему Договору в случае возникновения обстоятельств непреодолимой силы или иных обстоятельств, не зависящих от волеизъявления Сторон, и влияющих на исполнение обязательств Сторон по настоящему Договору если в течение 10 (Десяти) дней с момента возникновения таких обстоятельств и при наличии связи Сторона, пострадавшая от их влияния, известит другую Сторону об их наступлении. 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5.2. Обстоятельствами непреодолимой силы признаются: стихийные бедствия,  массовые беспорядки, забастовки, военные действия,  вступление в действие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 и препятствующие выполнению обязательств по договору. 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 xml:space="preserve">5.3.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Стороны не несут ответственность за неисполнение договора, в том числе некачественное оказание услуг, вследствие нарушения какой-либо из Сторон нарушения условий договора,  правил оказания услуг, указанных в п. 2.1., а также непредвиденных действий третьих лиц и обстоятельств непреодолимой силы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5.4. АБОНЕНТ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дает согласие на хранение и обработку своих персональных данных, а О</w:t>
      </w: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ПЕРАТОР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обязуется соблюдать требования Федерального закона «О персональных данных» от 27.07.2006 № 152-ФЗ.</w:t>
      </w:r>
    </w:p>
    <w:p w:rsidR="006A78AA" w:rsidRPr="00A94C2D" w:rsidRDefault="003B3F89">
      <w:pPr>
        <w:pStyle w:val="12"/>
        <w:tabs>
          <w:tab w:val="left" w:pos="0"/>
          <w:tab w:val="left" w:pos="567"/>
        </w:tabs>
        <w:spacing w:after="0" w:line="100" w:lineRule="atLeast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5.5. АБОНЕНТ дает свое согласие ООО «АТЭЛ Ярославль» на обработку, в том числе на сбор, запись, систематизацию, хранение, уточнение (обновление, изменение), извлечение, блокирование, удаление, уничтожение персональных данных, указанных в договоре, в целях информирования абонентов с помощью различных средств связи.</w:t>
      </w:r>
    </w:p>
    <w:p w:rsidR="003C54E5" w:rsidRPr="00A94C2D" w:rsidRDefault="003C54E5" w:rsidP="003C54E5">
      <w:pPr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5.6. Все споры и разногласия, возникающие в период действия настоящего Договора, Стороны  договорились решать путем переговоров. В случае невозможности такого решения, споры и разногласия решаются в порядке, предусмотренным действующим законодательством РФ. Настоящие Стандарты являются едиными для всех АБОНЕНТОВ, пользующихся услугами ОПЕРАТОРА; в случае каких-либо противоречий применяются условия и положения настоящих Стандартов.</w:t>
      </w:r>
    </w:p>
    <w:p w:rsidR="006A78AA" w:rsidRPr="00A94C2D" w:rsidRDefault="003B3F89">
      <w:pPr>
        <w:tabs>
          <w:tab w:val="left" w:pos="0"/>
          <w:tab w:val="left" w:pos="567"/>
        </w:tabs>
        <w:spacing w:after="0" w:line="100" w:lineRule="atLeast"/>
        <w:jc w:val="both"/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eastAsia="MS Mincho" w:hAnsi="Times New Roman" w:cs="Times New Roman"/>
          <w:color w:val="000000" w:themeColor="text1"/>
          <w:sz w:val="18"/>
          <w:szCs w:val="18"/>
          <w:lang w:val="ru-RU"/>
        </w:rPr>
        <w:t>5.7. Всё. что не оговорено настоящими Стандартами и иными элементами договора, подлежит разрешению в соответствии с действующим законодательством в сфере связи, в том числе :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- Федеральным законом «О связи» № 126-ФЗ от 07.07.2003 г.,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- Правилами оказания телематических услуг связи, утв. Постановлением Правительства РФ от 10.09.2007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575, 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- Правилами оказания услуг передачи данных, утв. Постановлением Правительства РФ от 23.01.200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N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 32.</w:t>
      </w:r>
    </w:p>
    <w:p w:rsidR="006A78AA" w:rsidRPr="00A94C2D" w:rsidRDefault="003B3F89">
      <w:pPr>
        <w:widowControl w:val="0"/>
        <w:spacing w:after="0" w:line="100" w:lineRule="atLeast"/>
        <w:ind w:right="-17"/>
        <w:jc w:val="both"/>
        <w:rPr>
          <w:color w:val="000000" w:themeColor="text1"/>
        </w:rPr>
      </w:pPr>
      <w:r w:rsidRPr="00A94C2D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- Правилами оказания услуг связи для целей телевизионного вещания и(или) радиовещания, утв. </w:t>
      </w:r>
      <w:r w:rsidRPr="00A94C2D">
        <w:rPr>
          <w:rFonts w:ascii="Times New Roman" w:hAnsi="Times New Roman" w:cs="Times New Roman"/>
          <w:color w:val="000000" w:themeColor="text1"/>
          <w:sz w:val="18"/>
          <w:szCs w:val="18"/>
        </w:rPr>
        <w:t>Постановлением Правительства РФ от  22.12.2006  N  785</w:t>
      </w:r>
    </w:p>
    <w:sectPr w:rsidR="006A78AA" w:rsidRPr="00A94C2D" w:rsidSect="006A78AA">
      <w:footerReference w:type="default" r:id="rId7"/>
      <w:footerReference w:type="first" r:id="rId8"/>
      <w:pgSz w:w="11905" w:h="16837"/>
      <w:pgMar w:top="1134" w:right="850" w:bottom="1134" w:left="1276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8E" w:rsidRDefault="006F428E" w:rsidP="00916E66">
      <w:pPr>
        <w:spacing w:after="0" w:line="240" w:lineRule="auto"/>
      </w:pPr>
      <w:r>
        <w:separator/>
      </w:r>
    </w:p>
  </w:endnote>
  <w:endnote w:type="continuationSeparator" w:id="1">
    <w:p w:rsidR="006F428E" w:rsidRDefault="006F428E" w:rsidP="0091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19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194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AA" w:rsidRDefault="006A78AA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AA" w:rsidRDefault="006A78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8E" w:rsidRDefault="006F428E" w:rsidP="00916E66">
      <w:pPr>
        <w:spacing w:after="0" w:line="240" w:lineRule="auto"/>
      </w:pPr>
      <w:r>
        <w:separator/>
      </w:r>
    </w:p>
  </w:footnote>
  <w:footnote w:type="continuationSeparator" w:id="1">
    <w:p w:rsidR="006F428E" w:rsidRDefault="006F428E" w:rsidP="0091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lang w:val="ru-RU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eastAsia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eastAsia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eastAsia="Times New Roman"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eastAsia="Times New Roman"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eastAsia="Times New Roman"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Times New Roman"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eastAsia="Times New Roman" w:cs="Times New Roman"/>
        <w:b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07721"/>
    <w:rsid w:val="002407A4"/>
    <w:rsid w:val="0035151B"/>
    <w:rsid w:val="003B3F89"/>
    <w:rsid w:val="003C54E5"/>
    <w:rsid w:val="005014BB"/>
    <w:rsid w:val="00647B36"/>
    <w:rsid w:val="006A78AA"/>
    <w:rsid w:val="006F428E"/>
    <w:rsid w:val="00724E86"/>
    <w:rsid w:val="007F42FA"/>
    <w:rsid w:val="00807721"/>
    <w:rsid w:val="00A04B22"/>
    <w:rsid w:val="00A94C2D"/>
    <w:rsid w:val="00B83E87"/>
    <w:rsid w:val="00CD254C"/>
    <w:rsid w:val="00D56151"/>
    <w:rsid w:val="00DB3DAB"/>
    <w:rsid w:val="00DE0968"/>
    <w:rsid w:val="00E14024"/>
    <w:rsid w:val="00EE5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A"/>
    <w:pPr>
      <w:suppressAutoHyphens/>
      <w:spacing w:after="200" w:line="276" w:lineRule="auto"/>
    </w:pPr>
    <w:rPr>
      <w:rFonts w:ascii="Cambria" w:eastAsia="SimSun" w:hAnsi="Cambria" w:cs="font193"/>
      <w:kern w:val="1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A78AA"/>
    <w:rPr>
      <w:rFonts w:ascii="Courier New" w:hAnsi="Courier New" w:cs="Courier New"/>
      <w:lang w:val="ru-RU"/>
    </w:rPr>
  </w:style>
  <w:style w:type="character" w:customStyle="1" w:styleId="WW8Num1z1">
    <w:name w:val="WW8Num1z1"/>
    <w:rsid w:val="006A78AA"/>
    <w:rPr>
      <w:rFonts w:cs="Times New Roman"/>
    </w:rPr>
  </w:style>
  <w:style w:type="character" w:customStyle="1" w:styleId="WW8Num2z0">
    <w:name w:val="WW8Num2z0"/>
    <w:rsid w:val="006A78AA"/>
    <w:rPr>
      <w:rFonts w:ascii="Courier New" w:hAnsi="Courier New" w:cs="Courier New"/>
      <w:lang w:val="ru-RU"/>
    </w:rPr>
  </w:style>
  <w:style w:type="character" w:customStyle="1" w:styleId="WW8Num2z1">
    <w:name w:val="WW8Num2z1"/>
    <w:rsid w:val="006A78AA"/>
    <w:rPr>
      <w:rFonts w:eastAsia="Times New Roman" w:cs="Times New Roman"/>
      <w:b w:val="0"/>
    </w:rPr>
  </w:style>
  <w:style w:type="character" w:customStyle="1" w:styleId="Absatz-Standardschriftart">
    <w:name w:val="Absatz-Standardschriftart"/>
    <w:rsid w:val="006A78AA"/>
  </w:style>
  <w:style w:type="character" w:customStyle="1" w:styleId="1">
    <w:name w:val="Основной шрифт абзаца1"/>
    <w:rsid w:val="006A78AA"/>
  </w:style>
  <w:style w:type="character" w:customStyle="1" w:styleId="WW8Num3z0">
    <w:name w:val="WW8Num3z0"/>
    <w:rsid w:val="006A78AA"/>
  </w:style>
  <w:style w:type="character" w:customStyle="1" w:styleId="WW8Num3z1">
    <w:name w:val="WW8Num3z1"/>
    <w:rsid w:val="006A78AA"/>
  </w:style>
  <w:style w:type="character" w:customStyle="1" w:styleId="WW8Num3z2">
    <w:name w:val="WW8Num3z2"/>
    <w:rsid w:val="006A78AA"/>
  </w:style>
  <w:style w:type="character" w:customStyle="1" w:styleId="WW8Num3z3">
    <w:name w:val="WW8Num3z3"/>
    <w:rsid w:val="006A78AA"/>
  </w:style>
  <w:style w:type="character" w:customStyle="1" w:styleId="WW8Num3z4">
    <w:name w:val="WW8Num3z4"/>
    <w:rsid w:val="006A78AA"/>
  </w:style>
  <w:style w:type="character" w:customStyle="1" w:styleId="WW8Num3z5">
    <w:name w:val="WW8Num3z5"/>
    <w:rsid w:val="006A78AA"/>
  </w:style>
  <w:style w:type="character" w:customStyle="1" w:styleId="WW8Num3z6">
    <w:name w:val="WW8Num3z6"/>
    <w:rsid w:val="006A78AA"/>
  </w:style>
  <w:style w:type="character" w:customStyle="1" w:styleId="WW8Num3z7">
    <w:name w:val="WW8Num3z7"/>
    <w:rsid w:val="006A78AA"/>
  </w:style>
  <w:style w:type="character" w:customStyle="1" w:styleId="WW8Num3z8">
    <w:name w:val="WW8Num3z8"/>
    <w:rsid w:val="006A78AA"/>
  </w:style>
  <w:style w:type="character" w:customStyle="1" w:styleId="2">
    <w:name w:val="Основной шрифт абзаца2"/>
    <w:rsid w:val="006A78AA"/>
  </w:style>
  <w:style w:type="character" w:customStyle="1" w:styleId="a3">
    <w:name w:val="Нижний колонтитул Знак"/>
    <w:basedOn w:val="2"/>
    <w:rsid w:val="006A78AA"/>
    <w:rPr>
      <w:rFonts w:ascii="Times New Roman" w:eastAsia="Times New Roman" w:hAnsi="Times New Roman" w:cs="Times New Roman"/>
      <w:kern w:val="1"/>
      <w:sz w:val="24"/>
      <w:szCs w:val="24"/>
      <w:lang w:val="en-US" w:eastAsia="en-US" w:bidi="en-US"/>
    </w:rPr>
  </w:style>
  <w:style w:type="character" w:customStyle="1" w:styleId="ListLabel1">
    <w:name w:val="ListLabel 1"/>
    <w:rsid w:val="006A78AA"/>
    <w:rPr>
      <w:rFonts w:cs="Times New Roman"/>
    </w:rPr>
  </w:style>
  <w:style w:type="character" w:customStyle="1" w:styleId="ListLabel2">
    <w:name w:val="ListLabel 2"/>
    <w:rsid w:val="006A78AA"/>
    <w:rPr>
      <w:rFonts w:eastAsia="Times New Roman" w:cs="Times New Roman"/>
      <w:b w:val="0"/>
    </w:rPr>
  </w:style>
  <w:style w:type="character" w:customStyle="1" w:styleId="a4">
    <w:name w:val="Символ нумерации"/>
    <w:rsid w:val="006A78AA"/>
  </w:style>
  <w:style w:type="paragraph" w:customStyle="1" w:styleId="a5">
    <w:name w:val="Заголовок"/>
    <w:basedOn w:val="a"/>
    <w:next w:val="a6"/>
    <w:rsid w:val="006A78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6A78AA"/>
    <w:pPr>
      <w:spacing w:after="120"/>
    </w:pPr>
  </w:style>
  <w:style w:type="paragraph" w:styleId="a7">
    <w:name w:val="List"/>
    <w:basedOn w:val="a6"/>
    <w:rsid w:val="006A78AA"/>
    <w:rPr>
      <w:rFonts w:cs="Mangal"/>
    </w:rPr>
  </w:style>
  <w:style w:type="paragraph" w:customStyle="1" w:styleId="20">
    <w:name w:val="Название2"/>
    <w:basedOn w:val="a"/>
    <w:rsid w:val="006A78A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6A78A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6A78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A78AA"/>
    <w:pPr>
      <w:suppressLineNumbers/>
    </w:pPr>
    <w:rPr>
      <w:rFonts w:cs="Mangal"/>
    </w:rPr>
  </w:style>
  <w:style w:type="paragraph" w:customStyle="1" w:styleId="12">
    <w:name w:val="Абзац списка1"/>
    <w:basedOn w:val="a"/>
    <w:rsid w:val="006A78AA"/>
    <w:pPr>
      <w:ind w:left="720"/>
    </w:pPr>
  </w:style>
  <w:style w:type="paragraph" w:styleId="a8">
    <w:name w:val="footer"/>
    <w:basedOn w:val="a"/>
    <w:rsid w:val="006A78AA"/>
    <w:pPr>
      <w:suppressLineNumbers/>
      <w:tabs>
        <w:tab w:val="center" w:pos="4819"/>
        <w:tab w:val="right" w:pos="963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A78AA"/>
    <w:pPr>
      <w:widowControl w:val="0"/>
      <w:suppressAutoHyphens/>
      <w:spacing w:line="100" w:lineRule="atLeast"/>
    </w:pPr>
    <w:rPr>
      <w:rFonts w:ascii="Arial" w:eastAsia="SimSun" w:hAnsi="Arial" w:cs="font194"/>
      <w:kern w:val="1"/>
      <w:lang w:eastAsia="ar-SA"/>
    </w:rPr>
  </w:style>
  <w:style w:type="paragraph" w:customStyle="1" w:styleId="a9">
    <w:name w:val="Содержимое таблицы"/>
    <w:basedOn w:val="a"/>
    <w:rsid w:val="006A78AA"/>
    <w:pPr>
      <w:suppressLineNumbers/>
    </w:pPr>
  </w:style>
  <w:style w:type="paragraph" w:customStyle="1" w:styleId="aa">
    <w:name w:val="Заголовок таблицы"/>
    <w:basedOn w:val="a9"/>
    <w:rsid w:val="006A78AA"/>
    <w:pPr>
      <w:jc w:val="center"/>
    </w:pPr>
    <w:rPr>
      <w:b/>
      <w:bCs/>
    </w:rPr>
  </w:style>
  <w:style w:type="paragraph" w:styleId="ab">
    <w:name w:val="header"/>
    <w:basedOn w:val="a"/>
    <w:rsid w:val="006A78A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6208</Words>
  <Characters>35390</Characters>
  <Application>Microsoft Office Word</Application>
  <DocSecurity>0</DocSecurity>
  <Lines>294</Lines>
  <Paragraphs>83</Paragraphs>
  <ScaleCrop>false</ScaleCrop>
  <Company>Microsoft</Company>
  <LinksUpToDate>false</LinksUpToDate>
  <CharactersWithSpaces>41515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Балякина Е.А.</cp:lastModifiedBy>
  <cp:revision>14</cp:revision>
  <cp:lastPrinted>1601-01-01T00:00:00Z</cp:lastPrinted>
  <dcterms:created xsi:type="dcterms:W3CDTF">2019-11-04T10:15:00Z</dcterms:created>
  <dcterms:modified xsi:type="dcterms:W3CDTF">2020-08-14T08:54:00Z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